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3988" w:rsidRDefault="00391C3C" w:rsidP="00391C3C">
      <w:pPr>
        <w:jc w:val="center"/>
        <w:rPr>
          <w:b/>
          <w:sz w:val="24"/>
          <w:szCs w:val="24"/>
        </w:rPr>
      </w:pPr>
      <w:r w:rsidRPr="00391C3C">
        <w:rPr>
          <w:b/>
          <w:sz w:val="24"/>
          <w:szCs w:val="24"/>
        </w:rPr>
        <w:t>NOTICE OF PUBLIC HEARING</w:t>
      </w:r>
    </w:p>
    <w:p w:rsidR="00391C3C" w:rsidRDefault="00391C3C" w:rsidP="00391C3C">
      <w:pPr>
        <w:jc w:val="center"/>
        <w:rPr>
          <w:b/>
          <w:sz w:val="24"/>
          <w:szCs w:val="24"/>
        </w:rPr>
      </w:pPr>
    </w:p>
    <w:p w:rsidR="00EE17C3" w:rsidRDefault="00391C3C" w:rsidP="00391C3C">
      <w:pPr>
        <w:rPr>
          <w:sz w:val="24"/>
          <w:szCs w:val="24"/>
        </w:rPr>
      </w:pPr>
      <w:r>
        <w:rPr>
          <w:sz w:val="24"/>
          <w:szCs w:val="24"/>
        </w:rPr>
        <w:t xml:space="preserve">The Morgan County Council will hold a </w:t>
      </w:r>
      <w:r w:rsidR="00B076E8">
        <w:rPr>
          <w:sz w:val="24"/>
          <w:szCs w:val="24"/>
        </w:rPr>
        <w:t>P</w:t>
      </w:r>
      <w:r>
        <w:rPr>
          <w:sz w:val="24"/>
          <w:szCs w:val="24"/>
        </w:rPr>
        <w:t xml:space="preserve">ublic </w:t>
      </w:r>
      <w:r w:rsidR="00B076E8">
        <w:rPr>
          <w:sz w:val="24"/>
          <w:szCs w:val="24"/>
        </w:rPr>
        <w:t>H</w:t>
      </w:r>
      <w:r>
        <w:rPr>
          <w:sz w:val="24"/>
          <w:szCs w:val="24"/>
        </w:rPr>
        <w:t xml:space="preserve">earing on a Declaratory Resolution for tax abatement for real property, declaring an Economic Revitalization Area for the real property described below for Raindrop, LLC </w:t>
      </w:r>
      <w:proofErr w:type="spellStart"/>
      <w:r>
        <w:rPr>
          <w:sz w:val="24"/>
          <w:szCs w:val="24"/>
        </w:rPr>
        <w:t>fbo</w:t>
      </w:r>
      <w:proofErr w:type="spellEnd"/>
      <w:r>
        <w:rPr>
          <w:sz w:val="24"/>
          <w:szCs w:val="24"/>
        </w:rPr>
        <w:t xml:space="preserve"> </w:t>
      </w:r>
      <w:proofErr w:type="spellStart"/>
      <w:r>
        <w:rPr>
          <w:sz w:val="24"/>
          <w:szCs w:val="24"/>
        </w:rPr>
        <w:t>Westpoint</w:t>
      </w:r>
      <w:proofErr w:type="spellEnd"/>
      <w:r>
        <w:rPr>
          <w:sz w:val="24"/>
          <w:szCs w:val="24"/>
        </w:rPr>
        <w:t xml:space="preserve"> Building V, LLC, pursuant to I.C. 6-1.1-12.1 et. </w:t>
      </w:r>
      <w:r w:rsidR="00B076E8">
        <w:rPr>
          <w:sz w:val="24"/>
          <w:szCs w:val="24"/>
        </w:rPr>
        <w:t>s</w:t>
      </w:r>
      <w:r>
        <w:rPr>
          <w:sz w:val="24"/>
          <w:szCs w:val="24"/>
        </w:rPr>
        <w:t xml:space="preserve">eq.  The Declaratory Resolution was approved on March 7, 2022 by the Morgan County Council and approved and allowed the applicant’s real property tax deductions to be based on an alternative deduction schedule for the improvements located in the Economic Revitalization Area, said schedule to be incremental, or a </w:t>
      </w:r>
      <w:r w:rsidR="00B076E8">
        <w:rPr>
          <w:sz w:val="24"/>
          <w:szCs w:val="24"/>
        </w:rPr>
        <w:t xml:space="preserve">sliding scale basis, and would commence with the Applicant receiving a One Hundred Percent (100%) abatement in Year 1, which would be reduced incrementally each year thereafter until the Applicant would receive a Five Percent (5%) abatement in Year 10 and thereafter pay the entire amount of real property taxes due.  Copies of this Resolution are on file with the Morgan County Assessor’s Office.  </w:t>
      </w:r>
      <w:r w:rsidR="00B076E8" w:rsidRPr="00EE17C3">
        <w:rPr>
          <w:b/>
          <w:sz w:val="24"/>
          <w:szCs w:val="24"/>
        </w:rPr>
        <w:t xml:space="preserve">The Public Hearing on the Confirmatory Resolution will be held by the Morgan County Council on </w:t>
      </w:r>
      <w:r w:rsidR="00F75A18">
        <w:rPr>
          <w:b/>
          <w:sz w:val="24"/>
          <w:szCs w:val="24"/>
        </w:rPr>
        <w:t>May 9</w:t>
      </w:r>
      <w:r w:rsidR="00B076E8" w:rsidRPr="00EE17C3">
        <w:rPr>
          <w:b/>
          <w:sz w:val="24"/>
          <w:szCs w:val="24"/>
        </w:rPr>
        <w:t xml:space="preserve">, 2022 at </w:t>
      </w:r>
      <w:r w:rsidR="00F75A18">
        <w:rPr>
          <w:b/>
          <w:sz w:val="24"/>
          <w:szCs w:val="24"/>
        </w:rPr>
        <w:t>5</w:t>
      </w:r>
      <w:bookmarkStart w:id="0" w:name="_GoBack"/>
      <w:bookmarkEnd w:id="0"/>
      <w:r w:rsidR="00B076E8" w:rsidRPr="00EE17C3">
        <w:rPr>
          <w:b/>
          <w:sz w:val="24"/>
          <w:szCs w:val="24"/>
        </w:rPr>
        <w:t>:30 p.m. in the Lucille Sadler Room, Morgan County Administration Building</w:t>
      </w:r>
      <w:r w:rsidR="00EE17C3" w:rsidRPr="00EE17C3">
        <w:rPr>
          <w:b/>
          <w:sz w:val="24"/>
          <w:szCs w:val="24"/>
        </w:rPr>
        <w:t>, 180 S Main St., Martinsville, Indiana</w:t>
      </w:r>
      <w:r w:rsidR="00EE17C3">
        <w:rPr>
          <w:sz w:val="24"/>
          <w:szCs w:val="24"/>
        </w:rPr>
        <w:t>.  All interested persons will be heard including all remonstrances and objections from interested persons.  The public will be allowed to give oral and written comments.</w:t>
      </w:r>
    </w:p>
    <w:p w:rsidR="00EE17C3" w:rsidRDefault="00EE17C3" w:rsidP="00391C3C">
      <w:pPr>
        <w:rPr>
          <w:sz w:val="24"/>
          <w:szCs w:val="24"/>
        </w:rPr>
      </w:pPr>
      <w:r>
        <w:rPr>
          <w:sz w:val="24"/>
          <w:szCs w:val="24"/>
        </w:rPr>
        <w:t xml:space="preserve">The real property is located in the following described area:  bordered by Interstate 70, Ormandy Road, and the existing </w:t>
      </w:r>
      <w:proofErr w:type="spellStart"/>
      <w:r>
        <w:rPr>
          <w:sz w:val="24"/>
          <w:szCs w:val="24"/>
        </w:rPr>
        <w:t>Westpoint</w:t>
      </w:r>
      <w:proofErr w:type="spellEnd"/>
      <w:r>
        <w:rPr>
          <w:sz w:val="24"/>
          <w:szCs w:val="24"/>
        </w:rPr>
        <w:t xml:space="preserve"> Business Park located in Hendricks County; identified as Parcel #55-01-30-400-001.001-016 and Parcel #55-01-30-200-002-02.001-016.  </w:t>
      </w:r>
    </w:p>
    <w:p w:rsidR="00EE17C3" w:rsidRDefault="00EE17C3" w:rsidP="00EE17C3">
      <w:pPr>
        <w:spacing w:after="0"/>
        <w:rPr>
          <w:sz w:val="24"/>
          <w:szCs w:val="24"/>
        </w:rPr>
      </w:pPr>
    </w:p>
    <w:p w:rsidR="00EE17C3" w:rsidRDefault="00EE17C3" w:rsidP="00EE17C3">
      <w:pPr>
        <w:spacing w:after="0"/>
        <w:rPr>
          <w:sz w:val="24"/>
          <w:szCs w:val="24"/>
        </w:rPr>
      </w:pPr>
      <w:r>
        <w:rPr>
          <w:sz w:val="24"/>
          <w:szCs w:val="24"/>
        </w:rPr>
        <w:t xml:space="preserve">Kim </w:t>
      </w:r>
      <w:proofErr w:type="spellStart"/>
      <w:r>
        <w:rPr>
          <w:sz w:val="24"/>
          <w:szCs w:val="24"/>
        </w:rPr>
        <w:t>Merideth</w:t>
      </w:r>
      <w:proofErr w:type="spellEnd"/>
      <w:r>
        <w:rPr>
          <w:sz w:val="24"/>
          <w:szCs w:val="24"/>
        </w:rPr>
        <w:t>, President</w:t>
      </w:r>
    </w:p>
    <w:p w:rsidR="00391C3C" w:rsidRPr="00391C3C" w:rsidRDefault="00EE17C3" w:rsidP="00391C3C">
      <w:pPr>
        <w:rPr>
          <w:sz w:val="24"/>
          <w:szCs w:val="24"/>
        </w:rPr>
      </w:pPr>
      <w:r>
        <w:rPr>
          <w:sz w:val="24"/>
          <w:szCs w:val="24"/>
        </w:rPr>
        <w:t xml:space="preserve">Morgan County Council  </w:t>
      </w:r>
    </w:p>
    <w:sectPr w:rsidR="00391C3C" w:rsidRPr="00391C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C3C"/>
    <w:rsid w:val="00391C3C"/>
    <w:rsid w:val="00B076E8"/>
    <w:rsid w:val="00E63988"/>
    <w:rsid w:val="00ED4F69"/>
    <w:rsid w:val="00EE17C3"/>
    <w:rsid w:val="00F75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34604"/>
  <w15:chartTrackingRefBased/>
  <w15:docId w15:val="{D95D7106-4219-4A7D-A7C4-89A34FF86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257</Words>
  <Characters>1470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Verley</dc:creator>
  <cp:keywords/>
  <dc:description/>
  <cp:lastModifiedBy>Dan Bastin</cp:lastModifiedBy>
  <cp:revision>2</cp:revision>
  <dcterms:created xsi:type="dcterms:W3CDTF">2022-04-21T12:50:00Z</dcterms:created>
  <dcterms:modified xsi:type="dcterms:W3CDTF">2022-04-21T12:50:00Z</dcterms:modified>
</cp:coreProperties>
</file>